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360"/>
        <w:gridCol w:w="90"/>
        <w:gridCol w:w="90"/>
        <w:gridCol w:w="810"/>
        <w:gridCol w:w="270"/>
        <w:gridCol w:w="630"/>
        <w:gridCol w:w="180"/>
        <w:gridCol w:w="450"/>
        <w:gridCol w:w="90"/>
        <w:gridCol w:w="180"/>
        <w:gridCol w:w="360"/>
        <w:gridCol w:w="540"/>
        <w:gridCol w:w="74"/>
        <w:gridCol w:w="106"/>
        <w:gridCol w:w="630"/>
        <w:gridCol w:w="540"/>
        <w:gridCol w:w="540"/>
        <w:gridCol w:w="540"/>
        <w:gridCol w:w="540"/>
        <w:gridCol w:w="270"/>
        <w:gridCol w:w="270"/>
        <w:gridCol w:w="810"/>
      </w:tblGrid>
      <w:tr w:rsidR="00FD37C2" w14:paraId="172DD361" w14:textId="77777777" w:rsidTr="00857FD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B81348" w14:textId="77777777" w:rsidR="00FD37C2" w:rsidRDefault="00FD37C2">
            <w:pPr>
              <w:rPr>
                <w:sz w:val="18"/>
              </w:rPr>
            </w:pPr>
            <w:bookmarkStart w:id="0" w:name="_GoBack" w:colFirst="0" w:colLast="0"/>
            <w:r>
              <w:rPr>
                <w:sz w:val="18"/>
              </w:rPr>
              <w:t>Name</w:t>
            </w:r>
          </w:p>
        </w:tc>
        <w:tc>
          <w:tcPr>
            <w:tcW w:w="4500" w:type="dxa"/>
            <w:gridSpan w:val="11"/>
            <w:tcBorders>
              <w:top w:val="nil"/>
              <w:left w:val="nil"/>
              <w:right w:val="nil"/>
            </w:tcBorders>
          </w:tcPr>
          <w:p w14:paraId="07C8842E" w14:textId="77777777" w:rsidR="00FD37C2" w:rsidRDefault="00FD37C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9614" w14:textId="77777777" w:rsidR="00FD37C2" w:rsidRDefault="00FD37C2">
            <w:pPr>
              <w:rPr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14E09" w14:textId="77777777" w:rsidR="00FD37C2" w:rsidRDefault="00FD37C2">
            <w:pPr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right w:val="nil"/>
            </w:tcBorders>
          </w:tcPr>
          <w:p w14:paraId="01BBA822" w14:textId="77777777" w:rsidR="00FD37C2" w:rsidRDefault="00FD37C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441CE1" w14:paraId="77B8FDFC" w14:textId="77777777" w:rsidTr="005212E9">
        <w:tc>
          <w:tcPr>
            <w:tcW w:w="107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412FE77" w14:textId="77777777" w:rsidR="00441CE1" w:rsidRDefault="00441CE1">
            <w:pPr>
              <w:rPr>
                <w:sz w:val="18"/>
              </w:rPr>
            </w:pPr>
          </w:p>
        </w:tc>
      </w:tr>
      <w:tr w:rsidR="00D05234" w14:paraId="56A178BD" w14:textId="77777777" w:rsidTr="00D05234">
        <w:trPr>
          <w:cantSplit/>
        </w:trPr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F495D3" w14:textId="77777777" w:rsidR="00D05234" w:rsidRPr="00441CE1" w:rsidRDefault="00D05234" w:rsidP="00D05234">
            <w:pPr>
              <w:rPr>
                <w:sz w:val="18"/>
                <w:szCs w:val="18"/>
              </w:rPr>
            </w:pPr>
            <w:r w:rsidRPr="00EB2F0C">
              <w:rPr>
                <w:i/>
                <w:sz w:val="18"/>
              </w:rPr>
              <w:t xml:space="preserve">Total number of terms of employment as an OIT adjunct instructor: </w:t>
            </w:r>
            <w:r w:rsidRPr="00EB2F0C">
              <w:rPr>
                <w:i/>
                <w:sz w:val="18"/>
                <w:u w:val="single"/>
              </w:rPr>
              <w:t xml:space="preserve"> 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7B12" w14:textId="77777777" w:rsidR="00D05234" w:rsidRPr="00441CE1" w:rsidRDefault="00D05234" w:rsidP="00441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923CF5" w14:textId="77777777" w:rsidR="00D05234" w:rsidRPr="00441CE1" w:rsidRDefault="00D05234" w:rsidP="00D05234">
            <w:pPr>
              <w:jc w:val="right"/>
              <w:rPr>
                <w:sz w:val="18"/>
                <w:szCs w:val="18"/>
              </w:rPr>
            </w:pPr>
            <w:r w:rsidRPr="00EB2F0C">
              <w:rPr>
                <w:i/>
                <w:sz w:val="18"/>
              </w:rPr>
              <w:t xml:space="preserve">Year First Hired at OIT: </w:t>
            </w:r>
            <w:r w:rsidRPr="00EB2F0C">
              <w:rPr>
                <w:i/>
                <w:sz w:val="18"/>
                <w:u w:val="singl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14:paraId="27392732" w14:textId="77777777" w:rsidR="00D05234" w:rsidRPr="00441CE1" w:rsidRDefault="00D05234" w:rsidP="00441CE1">
            <w:pPr>
              <w:rPr>
                <w:sz w:val="18"/>
                <w:szCs w:val="18"/>
              </w:rPr>
            </w:pPr>
            <w:r w:rsidRPr="00441CE1">
              <w:rPr>
                <w:sz w:val="18"/>
                <w:szCs w:val="18"/>
              </w:rPr>
              <w:t xml:space="preserve">  </w:t>
            </w:r>
          </w:p>
        </w:tc>
      </w:tr>
      <w:tr w:rsidR="00441CE1" w14:paraId="576C7AA3" w14:textId="77777777" w:rsidTr="001A7C91">
        <w:trPr>
          <w:cantSplit/>
        </w:trPr>
        <w:tc>
          <w:tcPr>
            <w:tcW w:w="107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A1C0C2" w14:textId="77777777" w:rsidR="00441CE1" w:rsidRDefault="00441CE1" w:rsidP="00441CE1">
            <w:pPr>
              <w:rPr>
                <w:sz w:val="18"/>
              </w:rPr>
            </w:pPr>
          </w:p>
        </w:tc>
      </w:tr>
      <w:tr w:rsidR="00441CE1" w14:paraId="583025C5" w14:textId="77777777" w:rsidTr="00857FD5">
        <w:trPr>
          <w:cantSplit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9A6D6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>Highest academic degree attained: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</w:tcPr>
          <w:p w14:paraId="427267F6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0B2AE6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</w:tcPr>
          <w:p w14:paraId="59798DEC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4684CE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>Professional Registration: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right w:val="nil"/>
            </w:tcBorders>
          </w:tcPr>
          <w:p w14:paraId="5761A628" w14:textId="77777777" w:rsidR="00441CE1" w:rsidRDefault="00441CE1" w:rsidP="00441CE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441CE1" w14:paraId="29A48157" w14:textId="77777777" w:rsidTr="001A7C91">
        <w:trPr>
          <w:cantSplit/>
        </w:trPr>
        <w:tc>
          <w:tcPr>
            <w:tcW w:w="107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25DD38" w14:textId="77777777" w:rsidR="00441CE1" w:rsidRDefault="00441CE1" w:rsidP="00441CE1">
            <w:pPr>
              <w:rPr>
                <w:sz w:val="18"/>
              </w:rPr>
            </w:pPr>
          </w:p>
        </w:tc>
      </w:tr>
      <w:tr w:rsidR="00D05234" w14:paraId="3268F64A" w14:textId="77777777" w:rsidTr="00B220AC">
        <w:trPr>
          <w:cantSplit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2B1D6" w14:textId="77777777" w:rsidR="00D05234" w:rsidRDefault="00D05234" w:rsidP="00441CE1">
            <w:pPr>
              <w:rPr>
                <w:sz w:val="18"/>
              </w:rPr>
            </w:pPr>
            <w:r>
              <w:rPr>
                <w:sz w:val="18"/>
              </w:rPr>
              <w:t>Credit hours earned beyond degree: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</w:tcPr>
          <w:p w14:paraId="2D6D204E" w14:textId="77777777" w:rsidR="00D05234" w:rsidRDefault="00D05234" w:rsidP="00441CE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7D27B4" w14:textId="77777777" w:rsidR="00D05234" w:rsidRDefault="00D05234" w:rsidP="00441CE1">
            <w:pPr>
              <w:rPr>
                <w:sz w:val="18"/>
              </w:rPr>
            </w:pPr>
          </w:p>
        </w:tc>
      </w:tr>
      <w:tr w:rsidR="00441CE1" w14:paraId="19D2DFCA" w14:textId="77777777" w:rsidTr="001A7C91">
        <w:trPr>
          <w:cantSplit/>
        </w:trPr>
        <w:tc>
          <w:tcPr>
            <w:tcW w:w="107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D3CCF" w14:textId="77777777" w:rsidR="00441CE1" w:rsidRDefault="00441CE1" w:rsidP="00857FD5">
            <w:pPr>
              <w:tabs>
                <w:tab w:val="left" w:pos="5944"/>
              </w:tabs>
              <w:rPr>
                <w:sz w:val="18"/>
              </w:rPr>
            </w:pPr>
          </w:p>
        </w:tc>
      </w:tr>
      <w:tr w:rsidR="00441CE1" w14:paraId="65A47AC4" w14:textId="77777777" w:rsidTr="001A7C91">
        <w:trPr>
          <w:cantSplit/>
        </w:trPr>
        <w:tc>
          <w:tcPr>
            <w:tcW w:w="10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01555" w14:textId="77777777" w:rsidR="00441CE1" w:rsidRDefault="00441CE1" w:rsidP="00441CE1">
            <w:pPr>
              <w:pStyle w:val="Heading1"/>
            </w:pPr>
            <w:r>
              <w:t>INSTRUCTION</w:t>
            </w:r>
          </w:p>
          <w:p w14:paraId="349F4CA0" w14:textId="77777777" w:rsidR="00D05234" w:rsidRDefault="00D05234" w:rsidP="00D05234">
            <w:pPr>
              <w:pStyle w:val="Heading1"/>
              <w:tabs>
                <w:tab w:val="left" w:pos="519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Adjunct faculty will excel in instruction in the following ways:</w:t>
            </w:r>
          </w:p>
          <w:p w14:paraId="5E4B5B6F" w14:textId="77777777" w:rsidR="00D05234" w:rsidRDefault="00D05234" w:rsidP="00D05234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Demonstrate knowledge of subject matter, organize and deliver course materials to stimulate interest and discussion, demonstrate growth in instruction, employ a variety of assessment tools for evaluation of both teaching effectiveness and student learning, maintain student numerical evaluations at a departmentally established standard. </w:t>
            </w:r>
          </w:p>
          <w:p w14:paraId="0BFF8BD7" w14:textId="77777777" w:rsidR="00441CE1" w:rsidRDefault="00D05234" w:rsidP="00D05234">
            <w:pPr>
              <w:rPr>
                <w:sz w:val="18"/>
              </w:rPr>
            </w:pPr>
            <w:r w:rsidRPr="00EB2F0C">
              <w:rPr>
                <w:i/>
                <w:sz w:val="18"/>
              </w:rPr>
              <w:t>If the adjunct faculty member has developed or revised course curriculum to meet departmental and course objectives, or done instructionally-related professional development during the year, it should be noted here as well.  [Professional development could include</w:t>
            </w:r>
            <w:r w:rsidRPr="00EB2F0C">
              <w:rPr>
                <w:i/>
              </w:rPr>
              <w:t xml:space="preserve"> </w:t>
            </w:r>
            <w:r w:rsidRPr="00EB2F0C">
              <w:rPr>
                <w:i/>
                <w:sz w:val="18"/>
              </w:rPr>
              <w:t>relevant outside employment, publications, grants, presentations, earning a higher degree, earning CEUs, conference attendance, book reviews, research or works of art, membership in professional organizations, participation in workshops/classes.]</w:t>
            </w:r>
            <w:r w:rsidR="00441CE1">
              <w:rPr>
                <w:sz w:val="18"/>
              </w:rPr>
              <w:t xml:space="preserve"> </w:t>
            </w:r>
          </w:p>
        </w:tc>
      </w:tr>
      <w:tr w:rsidR="00441CE1" w14:paraId="03AB2A07" w14:textId="77777777" w:rsidTr="00857FD5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68BDD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Spring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0309540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sum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DA6462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 xml:space="preserve"> all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49DCEA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disc</w:t>
            </w:r>
          </w:p>
        </w:tc>
        <w:tc>
          <w:tcPr>
            <w:tcW w:w="8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FACF903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students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9D9D99C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Fall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DF058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sum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7A1C0F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 xml:space="preserve"> all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6935F37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disc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EB88CE3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students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9019404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Winter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C983618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sum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6600BFD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 xml:space="preserve"> all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B8B783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disc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264E4D2" w14:textId="77777777" w:rsidR="00441CE1" w:rsidRPr="001A7C91" w:rsidRDefault="00441CE1" w:rsidP="00441CE1">
            <w:pPr>
              <w:rPr>
                <w:sz w:val="18"/>
                <w:szCs w:val="18"/>
              </w:rPr>
            </w:pPr>
            <w:r w:rsidRPr="001A7C91">
              <w:rPr>
                <w:sz w:val="18"/>
                <w:szCs w:val="18"/>
              </w:rPr>
              <w:t>students</w:t>
            </w:r>
          </w:p>
        </w:tc>
      </w:tr>
      <w:tr w:rsidR="00441CE1" w14:paraId="761CF687" w14:textId="77777777" w:rsidTr="00753F20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80AEF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10485C1A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43020CCA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40B175D4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730214B0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31E09980" w14:textId="77777777" w:rsidR="00441CE1" w:rsidRDefault="00441CE1" w:rsidP="00441CE1">
            <w:pPr>
              <w:rPr>
                <w:sz w:val="18"/>
                <w:szCs w:val="18"/>
              </w:rPr>
            </w:pPr>
          </w:p>
          <w:p w14:paraId="106D9D31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42489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A7D66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9A5E6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3E14FD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B7FCBD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7956E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94B3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54B1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AF6F3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C08A4A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613B3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E7334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35B5" w14:textId="77777777" w:rsidR="00441CE1" w:rsidRDefault="00441CE1" w:rsidP="00441CE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733D9" w14:textId="77777777" w:rsidR="00441CE1" w:rsidRDefault="00441CE1" w:rsidP="00441CE1">
            <w:pPr>
              <w:rPr>
                <w:sz w:val="18"/>
              </w:rPr>
            </w:pPr>
          </w:p>
        </w:tc>
      </w:tr>
      <w:tr w:rsidR="00441CE1" w14:paraId="4785D1A8" w14:textId="77777777" w:rsidTr="00753F20">
        <w:trPr>
          <w:cantSplit/>
        </w:trPr>
        <w:tc>
          <w:tcPr>
            <w:tcW w:w="10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C0F" w14:textId="77777777" w:rsidR="00441CE1" w:rsidRPr="00F84AA7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 w:rsidRPr="00F84AA7">
              <w:rPr>
                <w:i/>
                <w:sz w:val="18"/>
                <w:szCs w:val="18"/>
              </w:rPr>
              <w:t>Al</w:t>
            </w:r>
            <w:r>
              <w:rPr>
                <w:i/>
                <w:sz w:val="18"/>
                <w:szCs w:val="18"/>
              </w:rPr>
              <w:t>l scores are summary averages.</w:t>
            </w:r>
          </w:p>
          <w:p w14:paraId="0B4BEE66" w14:textId="77777777" w:rsidR="00441CE1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a</w:t>
            </w:r>
            <w:r w:rsidRPr="00F84AA7">
              <w:rPr>
                <w:i/>
                <w:sz w:val="18"/>
                <w:szCs w:val="18"/>
              </w:rPr>
              <w:t xml:space="preserve">ll course evaluation scores: report higher of raw or adjusted score </w:t>
            </w:r>
          </w:p>
          <w:p w14:paraId="7B057573" w14:textId="77777777" w:rsidR="00441CE1" w:rsidRPr="00F84AA7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“Spring”, “Fall”, “Winter” list the course number and section number in the appropriate term</w:t>
            </w:r>
          </w:p>
          <w:p w14:paraId="1B77B809" w14:textId="77777777" w:rsidR="00441CE1" w:rsidRPr="00F84AA7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 w:rsidRPr="00F84AA7">
              <w:rPr>
                <w:i/>
                <w:sz w:val="18"/>
                <w:szCs w:val="18"/>
              </w:rPr>
              <w:t>“sum” summary average on 5 point scale</w:t>
            </w:r>
          </w:p>
          <w:p w14:paraId="5ADC0377" w14:textId="77777777" w:rsidR="00441CE1" w:rsidRPr="00F84AA7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 w:rsidRPr="00F84AA7">
              <w:rPr>
                <w:i/>
                <w:sz w:val="18"/>
                <w:szCs w:val="18"/>
              </w:rPr>
              <w:t xml:space="preserve">“all”  Converted scores: summary average compared to IDEA database of </w:t>
            </w:r>
            <w:r w:rsidRPr="00F84AA7">
              <w:rPr>
                <w:i/>
                <w:sz w:val="18"/>
                <w:szCs w:val="18"/>
                <w:u w:val="single"/>
              </w:rPr>
              <w:t>all</w:t>
            </w:r>
            <w:r w:rsidRPr="00F84AA7">
              <w:rPr>
                <w:i/>
                <w:sz w:val="18"/>
                <w:szCs w:val="18"/>
              </w:rPr>
              <w:t xml:space="preserve"> courses; mean score is 50</w:t>
            </w:r>
          </w:p>
          <w:p w14:paraId="457DD009" w14:textId="77777777" w:rsidR="00441CE1" w:rsidRPr="00F84AA7" w:rsidRDefault="00441CE1" w:rsidP="00441CE1">
            <w:pPr>
              <w:tabs>
                <w:tab w:val="left" w:pos="4320"/>
              </w:tabs>
              <w:rPr>
                <w:i/>
                <w:sz w:val="18"/>
                <w:szCs w:val="18"/>
              </w:rPr>
            </w:pPr>
            <w:r w:rsidRPr="00F84AA7">
              <w:rPr>
                <w:i/>
                <w:sz w:val="18"/>
                <w:szCs w:val="18"/>
              </w:rPr>
              <w:t xml:space="preserve">“disc”  Converted scores: summary average compared to IDEA database of courses in the same </w:t>
            </w:r>
            <w:r w:rsidRPr="00F84AA7">
              <w:rPr>
                <w:i/>
                <w:sz w:val="18"/>
                <w:szCs w:val="18"/>
                <w:u w:val="single"/>
              </w:rPr>
              <w:t>discipline</w:t>
            </w:r>
            <w:r w:rsidRPr="00F84AA7">
              <w:rPr>
                <w:i/>
                <w:sz w:val="18"/>
                <w:szCs w:val="18"/>
              </w:rPr>
              <w:t>; mean score is 50</w:t>
            </w:r>
          </w:p>
          <w:p w14:paraId="06A2C104" w14:textId="77777777" w:rsidR="00441CE1" w:rsidRDefault="00441CE1" w:rsidP="00441CE1">
            <w:pPr>
              <w:tabs>
                <w:tab w:val="left" w:pos="4320"/>
              </w:tabs>
              <w:rPr>
                <w:i/>
                <w:sz w:val="18"/>
              </w:rPr>
            </w:pPr>
            <w:r w:rsidRPr="00F84AA7">
              <w:rPr>
                <w:i/>
                <w:sz w:val="18"/>
                <w:szCs w:val="18"/>
              </w:rPr>
              <w:t xml:space="preserve">“students” </w:t>
            </w:r>
            <w:r w:rsidRPr="00F84AA7">
              <w:rPr>
                <w:i/>
                <w:sz w:val="18"/>
              </w:rPr>
              <w:t>Number of Evaluations / Number of Students Enrolled</w:t>
            </w:r>
          </w:p>
          <w:p w14:paraId="2CD35E77" w14:textId="77777777" w:rsidR="00441CE1" w:rsidRPr="000E6DAF" w:rsidRDefault="00441CE1" w:rsidP="00441CE1">
            <w:pPr>
              <w:tabs>
                <w:tab w:val="left" w:pos="4320"/>
              </w:tabs>
              <w:rPr>
                <w:i/>
                <w:strike/>
                <w:color w:val="FF0000"/>
                <w:sz w:val="18"/>
              </w:rPr>
            </w:pPr>
          </w:p>
          <w:p w14:paraId="43DBD4EB" w14:textId="77777777" w:rsidR="00441CE1" w:rsidRPr="00A80176" w:rsidRDefault="00441CE1" w:rsidP="00441CE1">
            <w:pPr>
              <w:tabs>
                <w:tab w:val="left" w:pos="4320"/>
              </w:tabs>
              <w:rPr>
                <w:i/>
                <w:sz w:val="18"/>
              </w:rPr>
            </w:pPr>
            <w:r w:rsidRPr="00F84AA7">
              <w:rPr>
                <w:b/>
                <w:i/>
                <w:sz w:val="18"/>
              </w:rPr>
              <w:t xml:space="preserve">Please delete these italicized instructions from your completed APE form; </w:t>
            </w:r>
            <w:r>
              <w:rPr>
                <w:b/>
                <w:i/>
                <w:sz w:val="18"/>
              </w:rPr>
              <w:t>keep</w:t>
            </w:r>
            <w:r w:rsidRPr="00F84AA7">
              <w:rPr>
                <w:b/>
                <w:i/>
                <w:sz w:val="18"/>
              </w:rPr>
              <w:t xml:space="preserve"> the condensed legend below for later readers</w:t>
            </w:r>
          </w:p>
          <w:p w14:paraId="63842578" w14:textId="77777777" w:rsidR="00441CE1" w:rsidRDefault="00441CE1" w:rsidP="00441CE1">
            <w:pPr>
              <w:tabs>
                <w:tab w:val="left" w:pos="4320"/>
              </w:tabs>
              <w:rPr>
                <w:sz w:val="18"/>
              </w:rPr>
            </w:pPr>
          </w:p>
          <w:p w14:paraId="5F9E4E39" w14:textId="77777777" w:rsidR="00441CE1" w:rsidRDefault="00441CE1" w:rsidP="00441CE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4027F4">
              <w:rPr>
                <w:sz w:val="16"/>
                <w:szCs w:val="16"/>
              </w:rPr>
              <w:t xml:space="preserve">All scores are summary averages; </w:t>
            </w:r>
            <w:r>
              <w:rPr>
                <w:sz w:val="16"/>
                <w:szCs w:val="16"/>
              </w:rPr>
              <w:t>“sum” Summary Average on 5p</w:t>
            </w:r>
            <w:r w:rsidRPr="004027F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4027F4">
              <w:rPr>
                <w:sz w:val="16"/>
                <w:szCs w:val="16"/>
              </w:rPr>
              <w:t xml:space="preserve"> scale; </w:t>
            </w:r>
            <w:r>
              <w:rPr>
                <w:sz w:val="16"/>
                <w:szCs w:val="16"/>
              </w:rPr>
              <w:t xml:space="preserve"> “all” </w:t>
            </w:r>
            <w:r w:rsidRPr="004027F4">
              <w:rPr>
                <w:sz w:val="16"/>
                <w:szCs w:val="16"/>
              </w:rPr>
              <w:t xml:space="preserve">Converted score compared to IDEA database of </w:t>
            </w:r>
            <w:r w:rsidRPr="004027F4">
              <w:rPr>
                <w:sz w:val="16"/>
                <w:szCs w:val="16"/>
                <w:u w:val="single"/>
              </w:rPr>
              <w:t>all</w:t>
            </w:r>
            <w:r>
              <w:rPr>
                <w:sz w:val="16"/>
                <w:szCs w:val="16"/>
              </w:rPr>
              <w:t xml:space="preserve"> courses (</w:t>
            </w:r>
            <w:r w:rsidRPr="004027F4">
              <w:rPr>
                <w:sz w:val="16"/>
                <w:szCs w:val="16"/>
              </w:rPr>
              <w:t>me</w:t>
            </w:r>
            <w:r>
              <w:rPr>
                <w:sz w:val="16"/>
                <w:szCs w:val="16"/>
              </w:rPr>
              <w:t xml:space="preserve">an score </w:t>
            </w:r>
            <w:r w:rsidRPr="004027F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);</w:t>
            </w:r>
            <w:r w:rsidRPr="004027F4">
              <w:rPr>
                <w:sz w:val="16"/>
                <w:szCs w:val="16"/>
              </w:rPr>
              <w:t xml:space="preserve">  “disc”  discipline-specific Converted scores</w:t>
            </w:r>
            <w:r>
              <w:rPr>
                <w:sz w:val="16"/>
                <w:szCs w:val="16"/>
              </w:rPr>
              <w:t xml:space="preserve">; </w:t>
            </w:r>
            <w:r w:rsidRPr="004027F4">
              <w:rPr>
                <w:sz w:val="16"/>
                <w:szCs w:val="16"/>
              </w:rPr>
              <w:t>“students” # of evaluations / # of students enrolled</w:t>
            </w:r>
            <w:r>
              <w:rPr>
                <w:sz w:val="16"/>
                <w:szCs w:val="16"/>
              </w:rPr>
              <w:t xml:space="preserve">;  </w:t>
            </w:r>
            <w:r w:rsidRPr="004027F4">
              <w:rPr>
                <w:sz w:val="16"/>
                <w:szCs w:val="16"/>
              </w:rPr>
              <w:t xml:space="preserve">All scores show </w:t>
            </w:r>
            <w:r>
              <w:rPr>
                <w:sz w:val="16"/>
                <w:szCs w:val="16"/>
              </w:rPr>
              <w:t>higher of raw or adjusted number.</w:t>
            </w:r>
          </w:p>
          <w:p w14:paraId="572BD48C" w14:textId="77777777" w:rsidR="00753F20" w:rsidRPr="00F473BF" w:rsidRDefault="00753F20" w:rsidP="00441CE1">
            <w:pPr>
              <w:tabs>
                <w:tab w:val="left" w:pos="4320"/>
              </w:tabs>
              <w:rPr>
                <w:sz w:val="16"/>
                <w:szCs w:val="16"/>
              </w:rPr>
            </w:pPr>
          </w:p>
        </w:tc>
      </w:tr>
      <w:bookmarkEnd w:id="0"/>
    </w:tbl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1A7C91" w14:paraId="4E7BA903" w14:textId="77777777" w:rsidTr="00753F20">
        <w:tc>
          <w:tcPr>
            <w:tcW w:w="10710" w:type="dxa"/>
          </w:tcPr>
          <w:p w14:paraId="73C8E8DA" w14:textId="77777777" w:rsidR="001A7C91" w:rsidRDefault="001A7C91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7D99F6B1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1699DC1D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279E0919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74CFBF46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60E9CD4C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0475D9F8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3837AE26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4B20C457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431923F5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36854C7D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32D43320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11BA12B1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2A6BCF64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050006EC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6D164C2C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0B7515EB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25D69B6F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3515BA9B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  <w:p w14:paraId="1DA49883" w14:textId="77777777" w:rsidR="00103EB8" w:rsidRDefault="00103EB8" w:rsidP="00103EB8">
            <w:pPr>
              <w:tabs>
                <w:tab w:val="left" w:pos="342"/>
              </w:tabs>
              <w:rPr>
                <w:sz w:val="18"/>
              </w:rPr>
            </w:pPr>
          </w:p>
        </w:tc>
      </w:tr>
    </w:tbl>
    <w:p w14:paraId="790FC69B" w14:textId="77777777" w:rsidR="00753F20" w:rsidRDefault="00753F20">
      <w:r>
        <w:br w:type="page"/>
      </w:r>
    </w:p>
    <w:p w14:paraId="6D432570" w14:textId="77777777" w:rsidR="00103EB8" w:rsidRDefault="00103EB8" w:rsidP="008A584B">
      <w:pPr>
        <w:jc w:val="center"/>
        <w:rPr>
          <w:sz w:val="18"/>
        </w:rPr>
      </w:pPr>
      <w:r>
        <w:lastRenderedPageBreak/>
        <w:t xml:space="preserve">   </w:t>
      </w:r>
      <w:r>
        <w:tab/>
      </w:r>
    </w:p>
    <w:p w14:paraId="440020B7" w14:textId="77777777" w:rsidR="008A584B" w:rsidRPr="00884D14" w:rsidRDefault="008A584B" w:rsidP="00643B1F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93A9C" w:rsidRPr="00103EB8" w14:paraId="4D73397F" w14:textId="77777777" w:rsidTr="00FA137C">
        <w:trPr>
          <w:trHeight w:val="288"/>
        </w:trPr>
        <w:tc>
          <w:tcPr>
            <w:tcW w:w="0" w:type="auto"/>
          </w:tcPr>
          <w:p w14:paraId="53F3DD07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1A7FF210" w14:textId="77777777" w:rsidTr="00FA137C">
        <w:trPr>
          <w:trHeight w:val="288"/>
        </w:trPr>
        <w:tc>
          <w:tcPr>
            <w:tcW w:w="0" w:type="auto"/>
          </w:tcPr>
          <w:p w14:paraId="5871A2D0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7F7FFE84" w14:textId="77777777" w:rsidTr="00FA137C">
        <w:trPr>
          <w:trHeight w:val="288"/>
        </w:trPr>
        <w:tc>
          <w:tcPr>
            <w:tcW w:w="0" w:type="auto"/>
          </w:tcPr>
          <w:p w14:paraId="397603E3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706D9DBD" w14:textId="77777777" w:rsidTr="00FA137C">
        <w:trPr>
          <w:trHeight w:val="288"/>
        </w:trPr>
        <w:tc>
          <w:tcPr>
            <w:tcW w:w="0" w:type="auto"/>
          </w:tcPr>
          <w:p w14:paraId="6C541319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71CEB999" w14:textId="77777777" w:rsidTr="00FA137C">
        <w:trPr>
          <w:trHeight w:val="288"/>
        </w:trPr>
        <w:tc>
          <w:tcPr>
            <w:tcW w:w="0" w:type="auto"/>
          </w:tcPr>
          <w:p w14:paraId="38495F03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4B534153" w14:textId="77777777" w:rsidTr="00FA137C">
        <w:trPr>
          <w:trHeight w:val="288"/>
        </w:trPr>
        <w:tc>
          <w:tcPr>
            <w:tcW w:w="0" w:type="auto"/>
          </w:tcPr>
          <w:p w14:paraId="22B315AD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693A9C" w:rsidRPr="00103EB8" w14:paraId="4D5A1E0B" w14:textId="77777777" w:rsidTr="00FA137C">
        <w:trPr>
          <w:trHeight w:val="288"/>
        </w:trPr>
        <w:tc>
          <w:tcPr>
            <w:tcW w:w="0" w:type="auto"/>
          </w:tcPr>
          <w:p w14:paraId="53FDDED3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</w:tr>
      <w:tr w:rsidR="00693A9C" w:rsidRPr="00103EB8" w14:paraId="3A750876" w14:textId="77777777" w:rsidTr="00FA137C">
        <w:trPr>
          <w:trHeight w:val="288"/>
        </w:trPr>
        <w:tc>
          <w:tcPr>
            <w:tcW w:w="0" w:type="auto"/>
          </w:tcPr>
          <w:p w14:paraId="153F5A39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</w:tr>
      <w:tr w:rsidR="00693A9C" w:rsidRPr="00103EB8" w14:paraId="4026D95A" w14:textId="77777777" w:rsidTr="00FA137C">
        <w:trPr>
          <w:trHeight w:val="288"/>
        </w:trPr>
        <w:tc>
          <w:tcPr>
            <w:tcW w:w="0" w:type="auto"/>
          </w:tcPr>
          <w:p w14:paraId="36D262D8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</w:tr>
    </w:tbl>
    <w:p w14:paraId="2D6D2637" w14:textId="77777777" w:rsidR="005C0DA9" w:rsidRPr="00884D14" w:rsidRDefault="005C0DA9" w:rsidP="00643B1F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0"/>
        <w:gridCol w:w="4860"/>
      </w:tblGrid>
      <w:tr w:rsidR="00693A9C" w:rsidRPr="00103EB8" w14:paraId="59FD3D58" w14:textId="77777777" w:rsidTr="00FA137C">
        <w:tc>
          <w:tcPr>
            <w:tcW w:w="5040" w:type="dxa"/>
            <w:tcBorders>
              <w:bottom w:val="single" w:sz="4" w:space="0" w:color="auto"/>
            </w:tcBorders>
          </w:tcPr>
          <w:p w14:paraId="4F5FE19F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C5F8234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712DEE1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</w:tr>
      <w:tr w:rsidR="00693A9C" w:rsidRPr="00103EB8" w14:paraId="144C0204" w14:textId="77777777" w:rsidTr="00FA137C">
        <w:tc>
          <w:tcPr>
            <w:tcW w:w="5040" w:type="dxa"/>
            <w:tcBorders>
              <w:top w:val="single" w:sz="4" w:space="0" w:color="auto"/>
            </w:tcBorders>
          </w:tcPr>
          <w:p w14:paraId="6327507A" w14:textId="77777777" w:rsidR="00693A9C" w:rsidRPr="00103EB8" w:rsidRDefault="00693A9C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Chair </w:t>
            </w:r>
            <w:r w:rsidR="00753F20">
              <w:rPr>
                <w:sz w:val="22"/>
                <w:szCs w:val="22"/>
              </w:rPr>
              <w:t xml:space="preserve">(or designee) </w:t>
            </w: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630" w:type="dxa"/>
          </w:tcPr>
          <w:p w14:paraId="76474DA8" w14:textId="77777777" w:rsidR="00693A9C" w:rsidRPr="00103EB8" w:rsidRDefault="00693A9C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87B111B" w14:textId="77777777" w:rsidR="00693A9C" w:rsidRPr="00103EB8" w:rsidRDefault="00693A9C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42F618B0" w14:textId="77777777" w:rsidR="00FA137C" w:rsidRDefault="00FA137C">
      <w:pPr>
        <w:rPr>
          <w:sz w:val="22"/>
          <w:szCs w:val="22"/>
        </w:rPr>
      </w:pPr>
    </w:p>
    <w:p w14:paraId="761DEB7B" w14:textId="77777777" w:rsidR="00FA137C" w:rsidRDefault="00FA137C">
      <w:pPr>
        <w:rPr>
          <w:sz w:val="22"/>
          <w:szCs w:val="22"/>
        </w:rPr>
      </w:pPr>
    </w:p>
    <w:p w14:paraId="74DFBBD3" w14:textId="77777777" w:rsidR="00FA137C" w:rsidRDefault="00FA137C">
      <w:pPr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A137C" w:rsidRPr="00103EB8" w14:paraId="0FA6DB46" w14:textId="77777777" w:rsidTr="00500139">
        <w:trPr>
          <w:trHeight w:val="288"/>
        </w:trPr>
        <w:tc>
          <w:tcPr>
            <w:tcW w:w="0" w:type="auto"/>
          </w:tcPr>
          <w:p w14:paraId="46358E74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44360464" w14:textId="77777777" w:rsidTr="00500139">
        <w:trPr>
          <w:trHeight w:val="288"/>
        </w:trPr>
        <w:tc>
          <w:tcPr>
            <w:tcW w:w="0" w:type="auto"/>
          </w:tcPr>
          <w:p w14:paraId="0F36CBD3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00CA0B60" w14:textId="77777777" w:rsidTr="00500139">
        <w:trPr>
          <w:trHeight w:val="288"/>
        </w:trPr>
        <w:tc>
          <w:tcPr>
            <w:tcW w:w="0" w:type="auto"/>
          </w:tcPr>
          <w:p w14:paraId="675346A5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772D8CE8" w14:textId="77777777" w:rsidTr="00500139">
        <w:trPr>
          <w:trHeight w:val="288"/>
        </w:trPr>
        <w:tc>
          <w:tcPr>
            <w:tcW w:w="0" w:type="auto"/>
          </w:tcPr>
          <w:p w14:paraId="622316C6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3B1AB680" w14:textId="77777777" w:rsidTr="00500139">
        <w:trPr>
          <w:trHeight w:val="288"/>
        </w:trPr>
        <w:tc>
          <w:tcPr>
            <w:tcW w:w="0" w:type="auto"/>
          </w:tcPr>
          <w:p w14:paraId="2983A9ED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1F2A2177" w14:textId="77777777" w:rsidTr="00500139">
        <w:trPr>
          <w:trHeight w:val="288"/>
        </w:trPr>
        <w:tc>
          <w:tcPr>
            <w:tcW w:w="0" w:type="auto"/>
          </w:tcPr>
          <w:p w14:paraId="0AD81855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2F505D62" w14:textId="77777777" w:rsidTr="00500139">
        <w:trPr>
          <w:trHeight w:val="288"/>
        </w:trPr>
        <w:tc>
          <w:tcPr>
            <w:tcW w:w="0" w:type="auto"/>
          </w:tcPr>
          <w:p w14:paraId="2E5288A1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670E780B" w14:textId="77777777" w:rsidTr="00500139">
        <w:trPr>
          <w:trHeight w:val="288"/>
        </w:trPr>
        <w:tc>
          <w:tcPr>
            <w:tcW w:w="0" w:type="auto"/>
          </w:tcPr>
          <w:p w14:paraId="391B4AB9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378CDAEC" w14:textId="77777777" w:rsidTr="00500139">
        <w:trPr>
          <w:trHeight w:val="288"/>
        </w:trPr>
        <w:tc>
          <w:tcPr>
            <w:tcW w:w="0" w:type="auto"/>
          </w:tcPr>
          <w:p w14:paraId="312019DC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</w:tbl>
    <w:p w14:paraId="31B76CF2" w14:textId="77777777" w:rsidR="00FA137C" w:rsidRPr="00884D14" w:rsidRDefault="00FA137C" w:rsidP="00FA137C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0"/>
        <w:gridCol w:w="4860"/>
      </w:tblGrid>
      <w:tr w:rsidR="00FA137C" w:rsidRPr="00103EB8" w14:paraId="70B18050" w14:textId="77777777" w:rsidTr="00500139">
        <w:tc>
          <w:tcPr>
            <w:tcW w:w="5040" w:type="dxa"/>
            <w:tcBorders>
              <w:bottom w:val="single" w:sz="4" w:space="0" w:color="auto"/>
            </w:tcBorders>
          </w:tcPr>
          <w:p w14:paraId="64DB5841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DD5955F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5D03C99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</w:tr>
      <w:tr w:rsidR="00FA137C" w:rsidRPr="00103EB8" w14:paraId="2B2E00AB" w14:textId="77777777" w:rsidTr="00500139">
        <w:tc>
          <w:tcPr>
            <w:tcW w:w="5040" w:type="dxa"/>
            <w:tcBorders>
              <w:top w:val="single" w:sz="4" w:space="0" w:color="auto"/>
            </w:tcBorders>
          </w:tcPr>
          <w:p w14:paraId="649468E2" w14:textId="77777777" w:rsidR="00FA137C" w:rsidRPr="00103EB8" w:rsidRDefault="00FA137C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Member Signature</w:t>
            </w:r>
          </w:p>
        </w:tc>
        <w:tc>
          <w:tcPr>
            <w:tcW w:w="630" w:type="dxa"/>
          </w:tcPr>
          <w:p w14:paraId="2C888EA1" w14:textId="77777777" w:rsidR="00FA137C" w:rsidRPr="00103EB8" w:rsidRDefault="00FA137C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0DD478E1" w14:textId="77777777" w:rsidR="00FA137C" w:rsidRPr="00103EB8" w:rsidRDefault="00FA137C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1EDC6B0D" w14:textId="77777777" w:rsidR="005C0DA9" w:rsidRDefault="005C0DA9" w:rsidP="00643B1F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</w:pPr>
    </w:p>
    <w:p w14:paraId="09039DC7" w14:textId="77777777" w:rsidR="00E25A8B" w:rsidRDefault="00E25A8B" w:rsidP="00E25A8B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p w14:paraId="6AC89CC7" w14:textId="77777777" w:rsidR="00E25A8B" w:rsidRPr="00884D14" w:rsidRDefault="00E25A8B" w:rsidP="00E25A8B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25A8B" w:rsidRPr="00103EB8" w14:paraId="2A1E702E" w14:textId="77777777" w:rsidTr="00500139">
        <w:trPr>
          <w:trHeight w:val="288"/>
        </w:trPr>
        <w:tc>
          <w:tcPr>
            <w:tcW w:w="0" w:type="auto"/>
          </w:tcPr>
          <w:p w14:paraId="2D33750E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7865DC6B" w14:textId="77777777" w:rsidTr="00500139">
        <w:trPr>
          <w:trHeight w:val="288"/>
        </w:trPr>
        <w:tc>
          <w:tcPr>
            <w:tcW w:w="0" w:type="auto"/>
          </w:tcPr>
          <w:p w14:paraId="6CC2633C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248E1DAF" w14:textId="77777777" w:rsidTr="00500139">
        <w:trPr>
          <w:trHeight w:val="288"/>
        </w:trPr>
        <w:tc>
          <w:tcPr>
            <w:tcW w:w="0" w:type="auto"/>
          </w:tcPr>
          <w:p w14:paraId="76C5FD2A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04A5FCA3" w14:textId="77777777" w:rsidTr="00500139">
        <w:trPr>
          <w:trHeight w:val="288"/>
        </w:trPr>
        <w:tc>
          <w:tcPr>
            <w:tcW w:w="0" w:type="auto"/>
          </w:tcPr>
          <w:p w14:paraId="7B158BED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2D9AECCE" w14:textId="77777777" w:rsidTr="00500139">
        <w:trPr>
          <w:trHeight w:val="288"/>
        </w:trPr>
        <w:tc>
          <w:tcPr>
            <w:tcW w:w="0" w:type="auto"/>
          </w:tcPr>
          <w:p w14:paraId="6ED99E4D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38047BDE" w14:textId="77777777" w:rsidTr="00500139">
        <w:trPr>
          <w:trHeight w:val="288"/>
        </w:trPr>
        <w:tc>
          <w:tcPr>
            <w:tcW w:w="0" w:type="auto"/>
          </w:tcPr>
          <w:p w14:paraId="2B7B65FE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62E7433C" w14:textId="77777777" w:rsidTr="00500139">
        <w:trPr>
          <w:trHeight w:val="288"/>
        </w:trPr>
        <w:tc>
          <w:tcPr>
            <w:tcW w:w="0" w:type="auto"/>
          </w:tcPr>
          <w:p w14:paraId="1F10CF23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14A0CB81" w14:textId="77777777" w:rsidTr="00500139">
        <w:trPr>
          <w:trHeight w:val="288"/>
        </w:trPr>
        <w:tc>
          <w:tcPr>
            <w:tcW w:w="0" w:type="auto"/>
          </w:tcPr>
          <w:p w14:paraId="5D0B469D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1791BDAC" w14:textId="77777777" w:rsidTr="00500139">
        <w:trPr>
          <w:trHeight w:val="288"/>
        </w:trPr>
        <w:tc>
          <w:tcPr>
            <w:tcW w:w="0" w:type="auto"/>
          </w:tcPr>
          <w:p w14:paraId="77ABDEDD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</w:tbl>
    <w:p w14:paraId="4D262CDA" w14:textId="77777777" w:rsidR="00E25A8B" w:rsidRPr="00884D14" w:rsidRDefault="00E25A8B" w:rsidP="00E25A8B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  <w:rPr>
          <w:sz w:val="22"/>
          <w:szCs w:val="22"/>
        </w:rPr>
      </w:pPr>
    </w:p>
    <w:tbl>
      <w:tblPr>
        <w:tblStyle w:val="TableGrid"/>
        <w:tblW w:w="1053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630"/>
        <w:gridCol w:w="4860"/>
      </w:tblGrid>
      <w:tr w:rsidR="00E25A8B" w:rsidRPr="00103EB8" w14:paraId="4936E03E" w14:textId="77777777" w:rsidTr="00500139">
        <w:tc>
          <w:tcPr>
            <w:tcW w:w="5040" w:type="dxa"/>
            <w:tcBorders>
              <w:bottom w:val="single" w:sz="4" w:space="0" w:color="auto"/>
            </w:tcBorders>
          </w:tcPr>
          <w:p w14:paraId="4C9377F8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6E3797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F57752C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</w:tr>
      <w:tr w:rsidR="00E25A8B" w:rsidRPr="00103EB8" w14:paraId="21F2CE73" w14:textId="77777777" w:rsidTr="00500139">
        <w:tc>
          <w:tcPr>
            <w:tcW w:w="5040" w:type="dxa"/>
            <w:tcBorders>
              <w:top w:val="single" w:sz="4" w:space="0" w:color="auto"/>
            </w:tcBorders>
          </w:tcPr>
          <w:p w14:paraId="59457A65" w14:textId="77777777" w:rsidR="00E25A8B" w:rsidRPr="00103EB8" w:rsidRDefault="00B94665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</w:t>
            </w:r>
            <w:r w:rsidR="00E25A8B">
              <w:rPr>
                <w:sz w:val="22"/>
                <w:szCs w:val="22"/>
              </w:rPr>
              <w:t xml:space="preserve"> Signature</w:t>
            </w:r>
          </w:p>
        </w:tc>
        <w:tc>
          <w:tcPr>
            <w:tcW w:w="630" w:type="dxa"/>
          </w:tcPr>
          <w:p w14:paraId="597566A8" w14:textId="77777777" w:rsidR="00E25A8B" w:rsidRPr="00103EB8" w:rsidRDefault="00E25A8B" w:rsidP="0050013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07F01F70" w14:textId="77777777" w:rsidR="00E25A8B" w:rsidRPr="00103EB8" w:rsidRDefault="00E25A8B" w:rsidP="0050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7AE6E58B" w14:textId="77777777" w:rsidR="00E25A8B" w:rsidRDefault="00E25A8B" w:rsidP="00643B1F">
      <w:pPr>
        <w:tabs>
          <w:tab w:val="left" w:pos="180"/>
          <w:tab w:val="left" w:pos="540"/>
          <w:tab w:val="left" w:pos="720"/>
          <w:tab w:val="left" w:pos="1260"/>
          <w:tab w:val="left" w:pos="5940"/>
          <w:tab w:val="left" w:pos="6660"/>
          <w:tab w:val="left" w:pos="7020"/>
          <w:tab w:val="left" w:pos="7380"/>
          <w:tab w:val="left" w:pos="8910"/>
          <w:tab w:val="left" w:pos="9720"/>
        </w:tabs>
      </w:pPr>
    </w:p>
    <w:sectPr w:rsidR="00E25A8B" w:rsidSect="005C0DA9">
      <w:headerReference w:type="default" r:id="rId7"/>
      <w:footerReference w:type="default" r:id="rId8"/>
      <w:pgSz w:w="12240" w:h="15840" w:code="1"/>
      <w:pgMar w:top="864" w:right="1440" w:bottom="864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B4E4" w14:textId="77777777" w:rsidR="00C4094C" w:rsidRDefault="00C4094C">
      <w:r>
        <w:separator/>
      </w:r>
    </w:p>
  </w:endnote>
  <w:endnote w:type="continuationSeparator" w:id="0">
    <w:p w14:paraId="2C41EF14" w14:textId="77777777" w:rsidR="00C4094C" w:rsidRDefault="00C4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7DD3" w14:textId="6F44B6BA" w:rsidR="00B836A1" w:rsidRDefault="00B836A1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153E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153E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17E1" w14:textId="77777777" w:rsidR="00C4094C" w:rsidRDefault="00C4094C">
      <w:r>
        <w:separator/>
      </w:r>
    </w:p>
  </w:footnote>
  <w:footnote w:type="continuationSeparator" w:id="0">
    <w:p w14:paraId="09779632" w14:textId="77777777" w:rsidR="00C4094C" w:rsidRDefault="00C4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F4F4" w14:textId="77777777" w:rsidR="00563C93" w:rsidRDefault="00563C93" w:rsidP="007D4D8F">
    <w:pPr>
      <w:jc w:val="center"/>
      <w:rPr>
        <w:sz w:val="20"/>
      </w:rPr>
    </w:pPr>
  </w:p>
  <w:p w14:paraId="5DD3397D" w14:textId="4CC98F6E" w:rsidR="007D4D8F" w:rsidRPr="00FA137C" w:rsidRDefault="007D4D8F" w:rsidP="007D4D8F">
    <w:pPr>
      <w:jc w:val="center"/>
      <w:rPr>
        <w:sz w:val="20"/>
      </w:rPr>
    </w:pPr>
    <w:r w:rsidRPr="00FA137C">
      <w:rPr>
        <w:sz w:val="20"/>
      </w:rPr>
      <w:t xml:space="preserve">ANNUAL PERFORMANCE EVALUATION </w:t>
    </w:r>
    <w:r w:rsidR="00B94665">
      <w:rPr>
        <w:sz w:val="20"/>
      </w:rPr>
      <w:t>201</w:t>
    </w:r>
    <w:r w:rsidR="00AB2519">
      <w:rPr>
        <w:sz w:val="20"/>
      </w:rPr>
      <w:t>9</w:t>
    </w:r>
    <w:r w:rsidR="007153E3">
      <w:rPr>
        <w:sz w:val="20"/>
      </w:rPr>
      <w:t>-20</w:t>
    </w:r>
  </w:p>
  <w:p w14:paraId="0B514C33" w14:textId="77777777" w:rsidR="005E7285" w:rsidRPr="00162758" w:rsidRDefault="005E7285" w:rsidP="005E7285">
    <w:pPr>
      <w:jc w:val="center"/>
      <w:rPr>
        <w:b/>
        <w:sz w:val="18"/>
      </w:rPr>
    </w:pPr>
    <w:r w:rsidRPr="005E7285">
      <w:rPr>
        <w:sz w:val="18"/>
      </w:rPr>
      <w:t>for</w:t>
    </w:r>
    <w:r w:rsidRPr="00162758">
      <w:rPr>
        <w:b/>
        <w:sz w:val="18"/>
      </w:rPr>
      <w:t xml:space="preserve"> </w:t>
    </w:r>
    <w:r w:rsidRPr="00162758">
      <w:rPr>
        <w:b/>
        <w:sz w:val="18"/>
        <w:u w:val="single"/>
      </w:rPr>
      <w:t>Adjunct</w:t>
    </w:r>
    <w:r w:rsidRPr="00162758">
      <w:rPr>
        <w:b/>
        <w:sz w:val="18"/>
      </w:rPr>
      <w:t xml:space="preserve"> Teaching Faculty (APE-A)</w:t>
    </w:r>
  </w:p>
  <w:p w14:paraId="48E5078F" w14:textId="77777777" w:rsidR="007D4D8F" w:rsidRPr="00FA137C" w:rsidRDefault="00857FD5" w:rsidP="007D4D8F">
    <w:pPr>
      <w:jc w:val="center"/>
      <w:rPr>
        <w:sz w:val="20"/>
      </w:rPr>
    </w:pPr>
    <w:r>
      <w:rPr>
        <w:sz w:val="20"/>
      </w:rPr>
      <w:t>Copy</w:t>
    </w:r>
    <w:r w:rsidR="007D4D8F" w:rsidRPr="00FA137C">
      <w:rPr>
        <w:sz w:val="20"/>
      </w:rPr>
      <w:t xml:space="preserve"> in Evaluative File; </w:t>
    </w:r>
    <w:r>
      <w:rPr>
        <w:sz w:val="20"/>
      </w:rPr>
      <w:t xml:space="preserve">Original </w:t>
    </w:r>
    <w:r w:rsidR="007D4D8F" w:rsidRPr="00FA137C">
      <w:rPr>
        <w:sz w:val="20"/>
      </w:rPr>
      <w:t>to Faculty</w:t>
    </w:r>
  </w:p>
  <w:p w14:paraId="155FDA49" w14:textId="77777777" w:rsidR="007D4D8F" w:rsidRDefault="007D4D8F">
    <w:pPr>
      <w:pStyle w:val="Header"/>
    </w:pPr>
  </w:p>
  <w:p w14:paraId="1945D420" w14:textId="77777777" w:rsidR="00990803" w:rsidRDefault="0099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72"/>
    <w:rsid w:val="0000735D"/>
    <w:rsid w:val="0002774E"/>
    <w:rsid w:val="00046522"/>
    <w:rsid w:val="000478B6"/>
    <w:rsid w:val="00060D80"/>
    <w:rsid w:val="00065DEE"/>
    <w:rsid w:val="0008070E"/>
    <w:rsid w:val="00085F8B"/>
    <w:rsid w:val="000E6DAF"/>
    <w:rsid w:val="00102C84"/>
    <w:rsid w:val="00103EB8"/>
    <w:rsid w:val="0010775B"/>
    <w:rsid w:val="00172588"/>
    <w:rsid w:val="0018366E"/>
    <w:rsid w:val="001910DD"/>
    <w:rsid w:val="001A7C91"/>
    <w:rsid w:val="001C45C6"/>
    <w:rsid w:val="001E3B82"/>
    <w:rsid w:val="001F109D"/>
    <w:rsid w:val="001F2F29"/>
    <w:rsid w:val="002056E4"/>
    <w:rsid w:val="002248A6"/>
    <w:rsid w:val="00230E2C"/>
    <w:rsid w:val="002545C5"/>
    <w:rsid w:val="00255EDF"/>
    <w:rsid w:val="00265BF9"/>
    <w:rsid w:val="002B4941"/>
    <w:rsid w:val="002B5934"/>
    <w:rsid w:val="002D7764"/>
    <w:rsid w:val="002E0A69"/>
    <w:rsid w:val="002F3DAA"/>
    <w:rsid w:val="00312A48"/>
    <w:rsid w:val="0034650F"/>
    <w:rsid w:val="00347ECA"/>
    <w:rsid w:val="00367B20"/>
    <w:rsid w:val="003A346C"/>
    <w:rsid w:val="003A3732"/>
    <w:rsid w:val="003D3CD5"/>
    <w:rsid w:val="003D7324"/>
    <w:rsid w:val="003E1DF3"/>
    <w:rsid w:val="003E43AA"/>
    <w:rsid w:val="003E73EF"/>
    <w:rsid w:val="00401B2F"/>
    <w:rsid w:val="00401D81"/>
    <w:rsid w:val="004027F4"/>
    <w:rsid w:val="004130CB"/>
    <w:rsid w:val="00414C96"/>
    <w:rsid w:val="00441CE1"/>
    <w:rsid w:val="00455AFC"/>
    <w:rsid w:val="00476681"/>
    <w:rsid w:val="004919E8"/>
    <w:rsid w:val="00496601"/>
    <w:rsid w:val="004D0A48"/>
    <w:rsid w:val="0052186E"/>
    <w:rsid w:val="00523B1B"/>
    <w:rsid w:val="00524BDC"/>
    <w:rsid w:val="00527370"/>
    <w:rsid w:val="00556268"/>
    <w:rsid w:val="00556394"/>
    <w:rsid w:val="00563C93"/>
    <w:rsid w:val="005B4253"/>
    <w:rsid w:val="005C0DA9"/>
    <w:rsid w:val="005E7285"/>
    <w:rsid w:val="00601232"/>
    <w:rsid w:val="006118FE"/>
    <w:rsid w:val="00617505"/>
    <w:rsid w:val="00627529"/>
    <w:rsid w:val="00637693"/>
    <w:rsid w:val="00643B1F"/>
    <w:rsid w:val="00673F94"/>
    <w:rsid w:val="00693A9C"/>
    <w:rsid w:val="00695578"/>
    <w:rsid w:val="006E534C"/>
    <w:rsid w:val="006F2314"/>
    <w:rsid w:val="007153E3"/>
    <w:rsid w:val="007174B8"/>
    <w:rsid w:val="00722304"/>
    <w:rsid w:val="00753F20"/>
    <w:rsid w:val="007614D0"/>
    <w:rsid w:val="0077309D"/>
    <w:rsid w:val="00783965"/>
    <w:rsid w:val="007A562F"/>
    <w:rsid w:val="007A711F"/>
    <w:rsid w:val="007B2A82"/>
    <w:rsid w:val="007C62C2"/>
    <w:rsid w:val="007D4D8F"/>
    <w:rsid w:val="007E00DD"/>
    <w:rsid w:val="007E7496"/>
    <w:rsid w:val="007F33CD"/>
    <w:rsid w:val="007F6974"/>
    <w:rsid w:val="00801C7A"/>
    <w:rsid w:val="0082059D"/>
    <w:rsid w:val="00841EB7"/>
    <w:rsid w:val="00844879"/>
    <w:rsid w:val="00857FD5"/>
    <w:rsid w:val="008626FC"/>
    <w:rsid w:val="00884D14"/>
    <w:rsid w:val="008A584B"/>
    <w:rsid w:val="008E2D6D"/>
    <w:rsid w:val="00942995"/>
    <w:rsid w:val="00961C94"/>
    <w:rsid w:val="00963D57"/>
    <w:rsid w:val="0096793B"/>
    <w:rsid w:val="00985AF8"/>
    <w:rsid w:val="00990803"/>
    <w:rsid w:val="009E5C1B"/>
    <w:rsid w:val="00A04DD6"/>
    <w:rsid w:val="00A07A83"/>
    <w:rsid w:val="00A10898"/>
    <w:rsid w:val="00A1279A"/>
    <w:rsid w:val="00A80176"/>
    <w:rsid w:val="00AB2519"/>
    <w:rsid w:val="00AC39DF"/>
    <w:rsid w:val="00AE202A"/>
    <w:rsid w:val="00AE76B2"/>
    <w:rsid w:val="00B23755"/>
    <w:rsid w:val="00B436FE"/>
    <w:rsid w:val="00B472F6"/>
    <w:rsid w:val="00B60245"/>
    <w:rsid w:val="00B836A1"/>
    <w:rsid w:val="00B94665"/>
    <w:rsid w:val="00BA0896"/>
    <w:rsid w:val="00BB1484"/>
    <w:rsid w:val="00BF0262"/>
    <w:rsid w:val="00C077C0"/>
    <w:rsid w:val="00C137E4"/>
    <w:rsid w:val="00C4094C"/>
    <w:rsid w:val="00C45DAB"/>
    <w:rsid w:val="00CB32B1"/>
    <w:rsid w:val="00CC079E"/>
    <w:rsid w:val="00CD55CE"/>
    <w:rsid w:val="00CD5A72"/>
    <w:rsid w:val="00D05234"/>
    <w:rsid w:val="00D06B17"/>
    <w:rsid w:val="00D15005"/>
    <w:rsid w:val="00D67F09"/>
    <w:rsid w:val="00D851B2"/>
    <w:rsid w:val="00D877AD"/>
    <w:rsid w:val="00DB4D4D"/>
    <w:rsid w:val="00E02A18"/>
    <w:rsid w:val="00E07AEC"/>
    <w:rsid w:val="00E11EF1"/>
    <w:rsid w:val="00E25A8B"/>
    <w:rsid w:val="00E330B4"/>
    <w:rsid w:val="00E623E8"/>
    <w:rsid w:val="00E91616"/>
    <w:rsid w:val="00E93BF9"/>
    <w:rsid w:val="00EE0332"/>
    <w:rsid w:val="00F25E9F"/>
    <w:rsid w:val="00F424AF"/>
    <w:rsid w:val="00F473BF"/>
    <w:rsid w:val="00F67797"/>
    <w:rsid w:val="00F84AA7"/>
    <w:rsid w:val="00F97A23"/>
    <w:rsid w:val="00FA137C"/>
    <w:rsid w:val="00FD37C2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E0DB9"/>
  <w15:docId w15:val="{C438FE56-93FA-4E2F-9DE0-75F3B0C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C706-CB51-4DBD-B6AA-FF57FD3C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2076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PERFORMANCE EVALUATION 1995-96</vt:lpstr>
    </vt:vector>
  </TitlesOfParts>
  <Company>Oregon Tech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PERFORMANCE EVALUATION 1995-96</dc:title>
  <dc:creator>OIT</dc:creator>
  <cp:lastModifiedBy>Paul Titus</cp:lastModifiedBy>
  <cp:revision>2</cp:revision>
  <cp:lastPrinted>2016-03-31T18:49:00Z</cp:lastPrinted>
  <dcterms:created xsi:type="dcterms:W3CDTF">2020-04-08T19:57:00Z</dcterms:created>
  <dcterms:modified xsi:type="dcterms:W3CDTF">2020-04-08T19:57:00Z</dcterms:modified>
</cp:coreProperties>
</file>